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EA" w:rsidRDefault="003B5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lastRenderedPageBreak/>
        <w:t xml:space="preserve">1.      Общие положения.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>1.1 Настоящее положение разработано  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  ДО), утвержденным приказом Министерства образования  и науки России от 17.10 2013г. № 1155 «Об утверждении федеральных государственного образовательного стандарта дошкольного образования», уставом муници</w:t>
      </w:r>
      <w:r w:rsidR="00623BA7">
        <w:rPr>
          <w:rFonts w:ascii="Times New Roman" w:hAnsi="Times New Roman" w:cs="Times New Roman"/>
          <w:sz w:val="28"/>
          <w:szCs w:val="28"/>
        </w:rPr>
        <w:t xml:space="preserve">пального бюджетного общеобразовательного </w:t>
      </w:r>
      <w:r w:rsidRPr="00F82DF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23BA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623BA7">
        <w:rPr>
          <w:rFonts w:ascii="Times New Roman" w:hAnsi="Times New Roman" w:cs="Times New Roman"/>
          <w:sz w:val="28"/>
          <w:szCs w:val="28"/>
        </w:rPr>
        <w:t>Архиповская</w:t>
      </w:r>
      <w:proofErr w:type="spellEnd"/>
      <w:r w:rsidR="00623BA7">
        <w:rPr>
          <w:rFonts w:ascii="Times New Roman" w:hAnsi="Times New Roman" w:cs="Times New Roman"/>
          <w:sz w:val="28"/>
          <w:szCs w:val="28"/>
        </w:rPr>
        <w:t xml:space="preserve"> СОШ»</w:t>
      </w:r>
      <w:bookmarkStart w:id="0" w:name="_GoBack"/>
      <w:bookmarkEnd w:id="0"/>
      <w:r w:rsidRPr="00F82DF1">
        <w:rPr>
          <w:rFonts w:ascii="Times New Roman" w:hAnsi="Times New Roman" w:cs="Times New Roman"/>
          <w:sz w:val="28"/>
          <w:szCs w:val="28"/>
        </w:rPr>
        <w:t xml:space="preserve">(далее - Учреждение).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>1.2 Педагогический совет действует  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1.3 Педагогический совет - коллегиальный орган управления образовательной деятельностью Учреждения (ч. 2 ст. 26 Закона)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1.4 Изменения и дополнения  в настоящее положение вносятся  на педагогическом совете и утверждаются </w:t>
      </w:r>
      <w:proofErr w:type="gramStart"/>
      <w:r w:rsidRPr="00F82DF1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F82DF1">
        <w:rPr>
          <w:rFonts w:ascii="Times New Roman" w:hAnsi="Times New Roman" w:cs="Times New Roman"/>
          <w:sz w:val="28"/>
          <w:szCs w:val="28"/>
        </w:rPr>
        <w:t>.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1.5</w:t>
      </w:r>
      <w:proofErr w:type="gramStart"/>
      <w:r w:rsidRPr="00F82DF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82DF1">
        <w:rPr>
          <w:rFonts w:ascii="Times New Roman" w:hAnsi="Times New Roman" w:cs="Times New Roman"/>
          <w:sz w:val="28"/>
          <w:szCs w:val="28"/>
        </w:rPr>
        <w:t xml:space="preserve">аждый педагогический работник Учреждения  с момента заключения  трудового договора и до прекращения его действия является членом  педагогического совета.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1.6 Срок данного положения не ограничен. Положение действует до принятия нового.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2. Функции педагогического совета. </w:t>
      </w:r>
    </w:p>
    <w:p w:rsidR="00F82DF1" w:rsidRP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2.1. Функциями педагогического совета являются: 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 28 Закона); - определение содержания образования (ч.2 ст.28 Закона); - внедрение в практику  работы Учреждения  современных практик обучения и воспитания инновационного педагогического опыта (п. 22 ч. 3 ст. 28 Закона); - повышение профессионального мастерства, развитие творческой активности педагогических работников Учреждения (п.22 ч.3 ст. 28 Закона) </w:t>
      </w:r>
    </w:p>
    <w:p w:rsidR="00F82DF1" w:rsidRP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3. Компетенция педагогического совета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lastRenderedPageBreak/>
        <w:t xml:space="preserve">3.1. Педагогический совет принимает: - локальные нормативные  акты, содержащие нормы, регулирующие образовательные отношения (ч.1 ст. 30 Закона); - локальные нормативные акты по основным вопросам организации  и осуществления образовательной деятельности (п.1 ч.3ст. 28; ч. 2 ст. 30 Закона) - образовательные программы (п.6 ч. 3 ст. 28 Закона); - рабочие программы педагогических работников (п. 22 ч. 3 ст. 28 Закона); - решение о расстановке кадров на новый учебный год  (п. 22.ч. 3 ст. 28 Закона). </w:t>
      </w:r>
    </w:p>
    <w:p w:rsidR="00F82DF1" w:rsidRP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3.2 Педагогический совет организует: - изучение и обсуждение законов нормативно – правовых  документов Российской Федерации, субъекта Российской Федерации  (п. 22 ч. 3 ст. 28 Закона); - обсуждение по внесению дополнений, изменений в локальные нормативные акты Учреждения по основным вопросам организации и осуществления образовательной деятельности (ч.1 ст. 28 Закона); - обсуждение образовательной программы (п. 6 ч. 3 ст. 28 Закона); - обсуждение по внесению дополнений, изменений в образовательную программу Учреждения (п.6 ч. 3 ст. 28 Закона); - обсуждение (выбор) образовательных технологий для использования при реализации образовательной программы (ч. 2 ст. 28 Закона); - обсуждение правил внутреннего распорядка воспитанников (п.1 ч. 3 ст. 28 Закона); </w:t>
      </w:r>
    </w:p>
    <w:p w:rsidR="00F82DF1" w:rsidRP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- обсуждение требований к одежде воспитанников (п.18 ч. 3 ст. 28 Закона); - 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 - обсуждение публичного доклада (п.22 ч. 3 ст. 28 Закона); - обсуждение по внесению дополнений, изменений в рабочие программы педагогических работников Учреждения (п. 22 ч. 3 ст. 28 Закона); - выявление, обобщение, распространение и внедрение инновационного педагогического опыта (п. 22 ч. 33 ст. 28 Закона); - обсуждение по внесению дополнений, изменений в локальные нормативные акты Учреждения, содержащие нормы, регулирующие образовательные отношения (ч.1 ст. 30 Закона). 3.3. Педагогический совет рассматривает информацию: - о результатах освоения воспитанниками образовательной программы в виде целевых ориентиров, представляющих собой социально – нормативные возрастные характеристики возможных достижений ребенка на этапе завершения уровня дошкольного образования (пп.11, 22 ч.3 ст. 28 Закона); - о результатах инновационной и экспериментальной деятельности (в случае признания Учреждения региональной или федеральной инновационной или экспериментальной площадкой) (ст. 20 п. 22 ч. 3ст. 28 Закона); - о результатах инновационной работы (по всем видам инноваций) (п.22 ч. 3 ст. 28 Закона); - по использованию и совершенствованию методов </w:t>
      </w:r>
      <w:r w:rsidRPr="00F82DF1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воспитания, образовательных технологий (п. 12 ч. 3 ст. 28 Закона); - информацию педагогических работников по вопросам развития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воспитанников культуры здорового и безопасного образа жизни (п.4 ч.1 ст. 48 Закона); - о создании необходимых условий для охраны и укрепления здоровья, организации питания воспитанников (п.15 ч.3 ст. 28 Закона); - о результатах </w:t>
      </w:r>
      <w:proofErr w:type="spellStart"/>
      <w:r w:rsidRPr="00F82DF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82DF1">
        <w:rPr>
          <w:rFonts w:ascii="Times New Roman" w:hAnsi="Times New Roman" w:cs="Times New Roman"/>
          <w:sz w:val="28"/>
          <w:szCs w:val="28"/>
        </w:rPr>
        <w:t xml:space="preserve"> по состоянию на 1 августа текущего года (п.13 ч. 3 ст. 28 Закона); - 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(ч. 2 ст. 44 п. 22 ч.3 ст. 28 Закона); - об организации дополнительных образовательных услуг воспитанникам Учреждения (п.22 ч. 3 ст. 28 Закона); - об организации платных дополнительных услуг воспитанникам Организации (п.22 ч. 3. ст. 28 Закона); - об организации платных образовательных услуг воспитанникам Организации (п. 22 ч. 3 ст. 28 Закона); - о содействии деятельности общественных объединений родителей (законных представителей) несовершеннолетних воспитанников (п.19 ч. 3 ст. 28 Закона); - информацию представителей организаций и учреждений, взаимодействующих с Учреждением, по вопросам развития и воспитания воспитанников (п.22 ч. 3 ст. 28 Закона); - о научно – методической работе, в том числе организации и проведении научных и методических конференций, семинаров (п. 20 ч. 3 ст. 28 Закона); -об организации конкурсов педагогического мастерства (п. 22 ч. 4 ст. 28 Закона);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- о повышении квалификации и переподготовки педагогических работников, развитии их творческих инициатив (п.22 ч. 3 ст. 28 Закона); - о повышении педагогическими работниками своего профессионального уровня (п.7 ч. 1 ст. 48 Закона); - о ведении официального сайта Организации в сети «интернет» (п.21 ч. 3 ст. 28 Закона); - о выполнении ранее принятых решений педагогического совета (п.22 ч. 3 ст. 28 Закона); - об ответственности педагогических работников за неисполнение или ненадлежащее исполнение возложенных на их обязанностей в порядке и в случаях, которые установлены федеральными законными (п. 22 ч. 3 ст. 28ч. 4 ст. 48 Закона); - иные вопросы в соответствии с законодательством Российской Федерации (п. 22 ч. 3 ст. 28 Закона); - о проведении оценки индивидуального развития воспитанников в рамках педагогической диагностики (мониторинга) (п. 22 </w:t>
      </w:r>
      <w:r w:rsidRPr="00F82DF1">
        <w:rPr>
          <w:rFonts w:ascii="Times New Roman" w:hAnsi="Times New Roman" w:cs="Times New Roman"/>
          <w:sz w:val="28"/>
          <w:szCs w:val="28"/>
        </w:rPr>
        <w:lastRenderedPageBreak/>
        <w:t xml:space="preserve">ч.3 ст. 28 Закона); - о результатах осуществления внутреннего текущего контроля, характеризующих оценку эффективности педагогических действий) (п. 22 ч. 3 ст. 28 Закона); 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4. Организация управления педагогическим советом.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4.1. В работе педагогического совета могут принимать участие: - медицинский персонал; -члены представительного органа работников Учреждения; -члены совета родителей (законных представителей) несовершеннолетних воспитанников; - родители (законные представители) несовершеннолетних воспитанников с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(ч. 1 ст. 54; п. 4 ч. 3 ст. 44; ст. 61 Закона); 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4.2. Лица, приглашенные на педагогический совет, пользуются правом совещательного голоса.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4.3. Председателем педагогического совета является заведующий Учреждения, который: - организует и контролирует выполнение решений педагогического совета; - определяет повестку для педагогического совета; - организует подготовку и проведение заседания педагогического совета; - информирует педагогических работников, медицинский персонал, членов всех органов управления учреждением о предстоящем заседании не менее чем за 30 дней до его проведения;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>4. 4 Педагогический совет избирает секретаря сроком на один учебный год; 4.5. Педагогический совет работает по плану, составляющему часть годового плана работы Учреждения.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4.6. Педагогический совет созывается не реже трех раз в учебный год в соответствии с определенными на данный период задачами Учреждения. В случае необходимости могут созываться внеочередные заседания педагогического совета.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4.7. Заседание педагогического совета правомочны, если на них присутствует не менее половины всего состава. </w:t>
      </w:r>
    </w:p>
    <w:p w:rsidR="00F82DF1" w:rsidRP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4.8. Решения педагогического совета правомочны, если на них присутствует не менее двух третей его членов. При равном количестве голосов решающим </w:t>
      </w:r>
      <w:r w:rsidRPr="00F82DF1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голос председателя педагогического совета. Решения, принятые на педагогическом совете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>и не противоречащие законодательству Российской Федерации, уставу Учреждения, являются обязательными для исполнения всеми членами педагогического совета.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4.9. Решения выполняют в установленные сроки ответственные лица, указанные в протоколе заседания педагогического совета. 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F82DF1" w:rsidRP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4.10. Заведующий в случае несогласия с решением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 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5. Права и ответственность педагогического совета.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5.1 Педагогический совет имеет право: - участвовать в управлении Учреждением; - выходить с предложениями и заявлениями на учредителя в органы муниципальной и государственной власти, в общественные организации; - взаимодействовать с другими органами управления Учреждением, общественными организациями, учреждениями.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>5.2. Каждый член педагогического совета, а также участник (приглашенный) педагогического совета имеет право: - потребовать обсуждения педагогическим советом любого вопроса, касающегося образовательной деятельности Учреждения, если его предложения поддержат не менее одной трети членов педагогического совета; 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F82DF1" w:rsidRP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5.3. Педагогический совет несет ответственность: - за выполнение, выполнение не в полном объеме или невыполнении закрепленных за ним задач и функций; - за соответствие принимаемых решений законодательству Российской Федерации, нормативно – правовым актам. 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6. Делопроизводство 6.1 Заседания Педагогического совета оформляются протоколом. В протоколе фиксируется ход обсуждения вопросов, выносимых </w:t>
      </w:r>
      <w:r w:rsidRPr="00F82DF1">
        <w:rPr>
          <w:rFonts w:ascii="Times New Roman" w:hAnsi="Times New Roman" w:cs="Times New Roman"/>
          <w:sz w:val="28"/>
          <w:szCs w:val="28"/>
        </w:rPr>
        <w:lastRenderedPageBreak/>
        <w:t xml:space="preserve">на Педагогический совет, предложения и замечания членов, приглашенных лиц. Протоколы подписываются председателем и секретарем Педагогического совета. </w:t>
      </w:r>
    </w:p>
    <w:p w:rsid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>6.2. Нумерация протоколов ведется от начала учебного года.</w:t>
      </w:r>
    </w:p>
    <w:p w:rsidR="00F82DF1" w:rsidRPr="00F82DF1" w:rsidRDefault="00F82DF1" w:rsidP="00F82DF1">
      <w:pPr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6.3. Книга протоколов Педагогического совета хранится в Организации 3 года. 6.4.Книга протоколов Педагогического совета за каждый учебный год нумеруется постранично, прошнуровывается, скрепляется подписью заведующего и печатью.   </w:t>
      </w:r>
    </w:p>
    <w:sectPr w:rsidR="00F82DF1" w:rsidRPr="00F82DF1" w:rsidSect="006D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02E9"/>
    <w:rsid w:val="00067267"/>
    <w:rsid w:val="000A7033"/>
    <w:rsid w:val="0020336D"/>
    <w:rsid w:val="003B5FEA"/>
    <w:rsid w:val="005275A4"/>
    <w:rsid w:val="0057648E"/>
    <w:rsid w:val="00623BA7"/>
    <w:rsid w:val="006D6EAD"/>
    <w:rsid w:val="008A02E9"/>
    <w:rsid w:val="009B2F1F"/>
    <w:rsid w:val="00BF0BAD"/>
    <w:rsid w:val="00D30ABB"/>
    <w:rsid w:val="00EF5BD3"/>
    <w:rsid w:val="00F82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Пользователь</cp:lastModifiedBy>
  <cp:revision>12</cp:revision>
  <cp:lastPrinted>2021-03-11T04:48:00Z</cp:lastPrinted>
  <dcterms:created xsi:type="dcterms:W3CDTF">2019-12-24T16:35:00Z</dcterms:created>
  <dcterms:modified xsi:type="dcterms:W3CDTF">2021-03-11T07:38:00Z</dcterms:modified>
</cp:coreProperties>
</file>