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A1" w:rsidRPr="009D107C" w:rsidRDefault="009D107C">
      <w:pPr>
        <w:rPr>
          <w:rFonts w:ascii="Times New Roman" w:hAnsi="Times New Roman" w:cs="Times New Roman"/>
          <w:b/>
          <w:sz w:val="24"/>
          <w:szCs w:val="24"/>
        </w:rPr>
      </w:pPr>
      <w:r w:rsidRPr="009D107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97240"/>
            <wp:effectExtent l="19050" t="0" r="3175" b="0"/>
            <wp:docPr id="1" name="Рисунок 0" descr="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0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77A1" w:rsidRPr="009D107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977A1" w:rsidRPr="009D107C" w:rsidRDefault="00A977A1" w:rsidP="00094B70">
      <w:pPr>
        <w:rPr>
          <w:rFonts w:ascii="Times New Roman" w:hAnsi="Times New Roman" w:cs="Times New Roman"/>
          <w:b/>
          <w:sz w:val="24"/>
          <w:szCs w:val="24"/>
        </w:rPr>
      </w:pPr>
    </w:p>
    <w:p w:rsidR="00094B70" w:rsidRPr="009D107C" w:rsidRDefault="00094B70" w:rsidP="00094B70">
      <w:pPr>
        <w:rPr>
          <w:rFonts w:ascii="Times New Roman" w:hAnsi="Times New Roman" w:cs="Times New Roman"/>
          <w:b/>
          <w:sz w:val="24"/>
          <w:szCs w:val="24"/>
        </w:rPr>
      </w:pPr>
      <w:r w:rsidRPr="009D107C">
        <w:rPr>
          <w:rFonts w:ascii="Times New Roman" w:hAnsi="Times New Roman" w:cs="Times New Roman"/>
          <w:b/>
          <w:sz w:val="24"/>
          <w:szCs w:val="24"/>
        </w:rPr>
        <w:t xml:space="preserve">I. ОБЩИЕ ПОЛОЖЕНИЯ   </w:t>
      </w:r>
    </w:p>
    <w:p w:rsidR="009C35DD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D107C">
        <w:rPr>
          <w:rFonts w:ascii="Times New Roman" w:hAnsi="Times New Roman" w:cs="Times New Roman"/>
          <w:sz w:val="24"/>
          <w:szCs w:val="24"/>
        </w:rPr>
        <w:t>Положение пер</w:t>
      </w:r>
      <w:r w:rsidR="00A724E0" w:rsidRPr="009D107C">
        <w:rPr>
          <w:rFonts w:ascii="Times New Roman" w:hAnsi="Times New Roman" w:cs="Times New Roman"/>
          <w:sz w:val="24"/>
          <w:szCs w:val="24"/>
        </w:rPr>
        <w:t xml:space="preserve">вичной профсоюзной организации </w:t>
      </w:r>
      <w:r w:rsidRPr="009D107C">
        <w:rPr>
          <w:rFonts w:ascii="Times New Roman" w:hAnsi="Times New Roman" w:cs="Times New Roman"/>
          <w:sz w:val="24"/>
          <w:szCs w:val="24"/>
        </w:rPr>
        <w:t>образовательного учреждения МБОУ «</w:t>
      </w:r>
      <w:proofErr w:type="spellStart"/>
      <w:r w:rsidRPr="009D107C">
        <w:rPr>
          <w:rFonts w:ascii="Times New Roman" w:hAnsi="Times New Roman" w:cs="Times New Roman"/>
          <w:sz w:val="24"/>
          <w:szCs w:val="24"/>
        </w:rPr>
        <w:t>Архиповская</w:t>
      </w:r>
      <w:proofErr w:type="spellEnd"/>
      <w:r w:rsidRPr="009D107C">
        <w:rPr>
          <w:rFonts w:ascii="Times New Roman" w:hAnsi="Times New Roman" w:cs="Times New Roman"/>
          <w:sz w:val="24"/>
          <w:szCs w:val="24"/>
        </w:rPr>
        <w:t xml:space="preserve"> СОШ» дошкольная группа (далее - Положение) разработано в соответствии с пунктами 22, 32, 33, 34, 35, 42, 49 Устава Профсоюза работников народного образования и науки Российской Федерации (далее - Устав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 </w:t>
      </w:r>
      <w:proofErr w:type="gramEnd"/>
    </w:p>
    <w:p w:rsidR="009C35DD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>1.2. Первичная профсоюзная организация МБОУ «</w:t>
      </w:r>
      <w:proofErr w:type="spellStart"/>
      <w:r w:rsidRPr="009D107C">
        <w:rPr>
          <w:rFonts w:ascii="Times New Roman" w:hAnsi="Times New Roman" w:cs="Times New Roman"/>
          <w:sz w:val="24"/>
          <w:szCs w:val="24"/>
        </w:rPr>
        <w:t>Архиповская</w:t>
      </w:r>
      <w:proofErr w:type="spellEnd"/>
      <w:r w:rsidRPr="009D107C">
        <w:rPr>
          <w:rFonts w:ascii="Times New Roman" w:hAnsi="Times New Roman" w:cs="Times New Roman"/>
          <w:sz w:val="24"/>
          <w:szCs w:val="24"/>
        </w:rPr>
        <w:t xml:space="preserve"> СОШ» дошкольная группа (Далее - первичная профсоюзная организация </w:t>
      </w:r>
      <w:proofErr w:type="gramStart"/>
      <w:r w:rsidRPr="009D107C">
        <w:rPr>
          <w:rFonts w:ascii="Times New Roman" w:hAnsi="Times New Roman" w:cs="Times New Roman"/>
          <w:sz w:val="24"/>
          <w:szCs w:val="24"/>
        </w:rPr>
        <w:t>ДО</w:t>
      </w:r>
      <w:bookmarkStart w:id="0" w:name="_GoBack"/>
      <w:bookmarkEnd w:id="0"/>
      <w:proofErr w:type="gramEnd"/>
      <w:r w:rsidRPr="009D107C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9D107C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9D107C">
        <w:rPr>
          <w:rFonts w:ascii="Times New Roman" w:hAnsi="Times New Roman" w:cs="Times New Roman"/>
          <w:sz w:val="24"/>
          <w:szCs w:val="24"/>
        </w:rPr>
        <w:t xml:space="preserve"> структурным подразделением Профсоюза работников народного образования и науки Российской Федерации (далее - Профсоюз) и структурным звеном районной организации Профсоюза работников образования </w:t>
      </w:r>
      <w:proofErr w:type="spellStart"/>
      <w:r w:rsidRPr="009D107C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9D107C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9C35DD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 1.3. Первичная профсоюзная организация ДО объединяет воспитателей и других работников, являющихся членами Профсоюза, и состоящих на профсоюзном учете в перви</w:t>
      </w:r>
      <w:r w:rsidR="009C35DD" w:rsidRPr="009D107C">
        <w:rPr>
          <w:rFonts w:ascii="Times New Roman" w:hAnsi="Times New Roman" w:cs="Times New Roman"/>
          <w:sz w:val="24"/>
          <w:szCs w:val="24"/>
        </w:rPr>
        <w:t xml:space="preserve">чной профсоюзной организации </w:t>
      </w:r>
      <w:proofErr w:type="gramStart"/>
      <w:r w:rsidR="009C35DD" w:rsidRPr="009D107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D107C">
        <w:rPr>
          <w:rFonts w:ascii="Times New Roman" w:hAnsi="Times New Roman" w:cs="Times New Roman"/>
          <w:sz w:val="24"/>
          <w:szCs w:val="24"/>
        </w:rPr>
        <w:t>.</w:t>
      </w:r>
    </w:p>
    <w:p w:rsidR="009C35DD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  1.4. </w:t>
      </w:r>
      <w:proofErr w:type="gramStart"/>
      <w:r w:rsidRPr="009D107C">
        <w:rPr>
          <w:rFonts w:ascii="Times New Roman" w:hAnsi="Times New Roman" w:cs="Times New Roman"/>
          <w:sz w:val="24"/>
          <w:szCs w:val="24"/>
        </w:rPr>
        <w:t xml:space="preserve">Первичная профсоюзная организация ДО 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согласованию с выборным коллегиальным органом районной организации Профсоюза работников образования </w:t>
      </w:r>
      <w:proofErr w:type="spellStart"/>
      <w:r w:rsidRPr="009D107C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9D107C">
        <w:rPr>
          <w:rFonts w:ascii="Times New Roman" w:hAnsi="Times New Roman" w:cs="Times New Roman"/>
          <w:sz w:val="24"/>
          <w:szCs w:val="24"/>
        </w:rPr>
        <w:t xml:space="preserve"> района.</w:t>
      </w:r>
      <w:proofErr w:type="gramEnd"/>
    </w:p>
    <w:p w:rsidR="009C35DD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  1.5. </w:t>
      </w:r>
      <w:proofErr w:type="gramStart"/>
      <w:r w:rsidRPr="009D107C">
        <w:rPr>
          <w:rFonts w:ascii="Times New Roman" w:hAnsi="Times New Roman" w:cs="Times New Roman"/>
          <w:sz w:val="24"/>
          <w:szCs w:val="24"/>
        </w:rPr>
        <w:t xml:space="preserve">Первичная профсоюзная организация ДО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ДО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  </w:t>
      </w:r>
      <w:proofErr w:type="gramEnd"/>
    </w:p>
    <w:p w:rsidR="009C35DD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9D107C">
        <w:rPr>
          <w:rFonts w:ascii="Times New Roman" w:hAnsi="Times New Roman" w:cs="Times New Roman"/>
          <w:sz w:val="24"/>
          <w:szCs w:val="24"/>
        </w:rPr>
        <w:t>Перви</w:t>
      </w:r>
      <w:r w:rsidR="009C35DD" w:rsidRPr="009D107C">
        <w:rPr>
          <w:rFonts w:ascii="Times New Roman" w:hAnsi="Times New Roman" w:cs="Times New Roman"/>
          <w:sz w:val="24"/>
          <w:szCs w:val="24"/>
        </w:rPr>
        <w:t>чная профсоюзная организация ДО</w:t>
      </w:r>
      <w:r w:rsidRPr="009D107C">
        <w:rPr>
          <w:rFonts w:ascii="Times New Roman" w:hAnsi="Times New Roman" w:cs="Times New Roman"/>
          <w:sz w:val="24"/>
          <w:szCs w:val="24"/>
        </w:rPr>
        <w:t xml:space="preserve"> действует на основании Устава Профсоюза, Положения (устава) районной организации Профсоюза работников образования </w:t>
      </w:r>
      <w:proofErr w:type="spellStart"/>
      <w:r w:rsidRPr="009D107C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9D107C">
        <w:rPr>
          <w:rFonts w:ascii="Times New Roman" w:hAnsi="Times New Roman" w:cs="Times New Roman"/>
          <w:sz w:val="24"/>
          <w:szCs w:val="24"/>
        </w:rPr>
        <w:t xml:space="preserve"> района, настоящего Положения и иных нормативных правовых актов Профсоюза, руководствуется в своей деятельности законодательством Российской Федерации (далее - законодательство РФ), субъекта Российской Федерации (далее - субъект РФ), нормативными правовыми актами органов местного самоуправления, решениями руководящих органов соответствующей территориальной организации Профсоюза. </w:t>
      </w:r>
      <w:proofErr w:type="gramEnd"/>
    </w:p>
    <w:p w:rsidR="009C35DD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 1.7. Первичная профсоюзная организация </w:t>
      </w:r>
      <w:proofErr w:type="gramStart"/>
      <w:r w:rsidRPr="009D107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D107C">
        <w:rPr>
          <w:rFonts w:ascii="Times New Roman" w:hAnsi="Times New Roman" w:cs="Times New Roman"/>
          <w:sz w:val="24"/>
          <w:szCs w:val="24"/>
        </w:rPr>
        <w:t xml:space="preserve"> свободно распространяет </w:t>
      </w:r>
      <w:proofErr w:type="gramStart"/>
      <w:r w:rsidRPr="009D107C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9D107C">
        <w:rPr>
          <w:rFonts w:ascii="Times New Roman" w:hAnsi="Times New Roman" w:cs="Times New Roman"/>
          <w:sz w:val="24"/>
          <w:szCs w:val="24"/>
        </w:rPr>
        <w:t xml:space="preserve"> о своей деятельности, имеет право в соответствии с 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094B70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 1.8. </w:t>
      </w:r>
      <w:proofErr w:type="gramStart"/>
      <w:r w:rsidRPr="009D107C">
        <w:rPr>
          <w:rFonts w:ascii="Times New Roman" w:hAnsi="Times New Roman" w:cs="Times New Roman"/>
          <w:sz w:val="24"/>
          <w:szCs w:val="24"/>
        </w:rPr>
        <w:t xml:space="preserve">Первичная профсоюзная организация ДО независима в своей организационной деятельности от органов исполнительной власти, органов местного самоуправления, </w:t>
      </w:r>
      <w:r w:rsidRPr="009D107C">
        <w:rPr>
          <w:rFonts w:ascii="Times New Roman" w:hAnsi="Times New Roman" w:cs="Times New Roman"/>
          <w:sz w:val="24"/>
          <w:szCs w:val="24"/>
        </w:rPr>
        <w:lastRenderedPageBreak/>
        <w:t xml:space="preserve">работодателей и их объединений, политических партий и движений, иных общественных объединений, им не подотчетна и не подконтрольна; строит взаимоотношения с ними на основе социального партнерства, диалога и сотрудничества.  </w:t>
      </w:r>
      <w:proofErr w:type="gramEnd"/>
    </w:p>
    <w:p w:rsidR="00094B70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1.9. Первичная профсоюзная организация </w:t>
      </w:r>
      <w:proofErr w:type="gramStart"/>
      <w:r w:rsidRPr="009D107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D107C">
        <w:rPr>
          <w:rFonts w:ascii="Times New Roman" w:hAnsi="Times New Roman" w:cs="Times New Roman"/>
          <w:sz w:val="24"/>
          <w:szCs w:val="24"/>
        </w:rPr>
        <w:t xml:space="preserve"> может являться юридическим лицом. Права юридического лица приобретаются в установленном законодательством РФ порядке с момента государственной регистрации.   </w:t>
      </w:r>
    </w:p>
    <w:p w:rsidR="00094B70" w:rsidRPr="009D107C" w:rsidRDefault="00094B70" w:rsidP="00094B70">
      <w:pPr>
        <w:rPr>
          <w:rFonts w:ascii="Times New Roman" w:hAnsi="Times New Roman" w:cs="Times New Roman"/>
          <w:b/>
          <w:sz w:val="24"/>
          <w:szCs w:val="24"/>
        </w:rPr>
      </w:pPr>
      <w:r w:rsidRPr="009D107C">
        <w:rPr>
          <w:rFonts w:ascii="Times New Roman" w:hAnsi="Times New Roman" w:cs="Times New Roman"/>
          <w:b/>
          <w:sz w:val="24"/>
          <w:szCs w:val="24"/>
        </w:rPr>
        <w:t xml:space="preserve">II. ЦЕЛИ И ЗАДАЧИ ПЕРВИЧНОЙ ПРОФСОЮЗНОЙ ОРГАНИЗАЦИИ </w:t>
      </w:r>
      <w:proofErr w:type="gramStart"/>
      <w:r w:rsidRPr="009D107C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9C35DD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2.1. Основной целью первичной профсоюзной организации ДО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</w:t>
      </w:r>
      <w:proofErr w:type="gramStart"/>
      <w:r w:rsidRPr="009D107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D107C">
        <w:rPr>
          <w:rFonts w:ascii="Times New Roman" w:hAnsi="Times New Roman" w:cs="Times New Roman"/>
          <w:sz w:val="24"/>
          <w:szCs w:val="24"/>
        </w:rPr>
        <w:t>.</w:t>
      </w:r>
    </w:p>
    <w:p w:rsidR="009C35DD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  2.2. Задачами перви</w:t>
      </w:r>
      <w:r w:rsidR="009C35DD" w:rsidRPr="009D107C">
        <w:rPr>
          <w:rFonts w:ascii="Times New Roman" w:hAnsi="Times New Roman" w:cs="Times New Roman"/>
          <w:sz w:val="24"/>
          <w:szCs w:val="24"/>
        </w:rPr>
        <w:t xml:space="preserve">чной профсоюзной организации </w:t>
      </w:r>
      <w:proofErr w:type="gramStart"/>
      <w:r w:rsidR="009C35DD" w:rsidRPr="009D107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D107C">
        <w:rPr>
          <w:rFonts w:ascii="Times New Roman" w:hAnsi="Times New Roman" w:cs="Times New Roman"/>
          <w:sz w:val="24"/>
          <w:szCs w:val="24"/>
        </w:rPr>
        <w:t xml:space="preserve"> являются:  </w:t>
      </w:r>
    </w:p>
    <w:p w:rsidR="009C35DD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ДО.  2.2.2. Содействие повышению уровня жизни членов Профсоюза, состоящих на учете в первичной профсоюзной организации </w:t>
      </w:r>
      <w:proofErr w:type="gramStart"/>
      <w:r w:rsidRPr="009D107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D10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5DD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 2.2.3. Представительство интересов членов Профсоюза в органах управления дошкольным учреждением, органах местного самоуправления, общественных и иных организациях. </w:t>
      </w:r>
    </w:p>
    <w:p w:rsidR="009C35DD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 2.2.4. Обеспечение членов Профсоюза правовой и социальной информацией.  </w:t>
      </w:r>
    </w:p>
    <w:p w:rsidR="009C35DD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ДО, их выборных профсоюзных органов по реализации уставных задач. </w:t>
      </w:r>
    </w:p>
    <w:p w:rsidR="009C35DD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 2.3. Для достижения уставных целей и задач профсоюзная организация через свои выборные органы:  </w:t>
      </w:r>
    </w:p>
    <w:p w:rsidR="009C35DD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2.3.1. Ведет коллективные переговоры, заключает коллективный договор с работодателем на уровне ДО, содействует его реализации.  </w:t>
      </w:r>
    </w:p>
    <w:p w:rsidR="009C35DD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>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политики, формирования с</w:t>
      </w:r>
      <w:r w:rsidR="009C35DD" w:rsidRPr="009D107C">
        <w:rPr>
          <w:rFonts w:ascii="Times New Roman" w:hAnsi="Times New Roman" w:cs="Times New Roman"/>
          <w:sz w:val="24"/>
          <w:szCs w:val="24"/>
        </w:rPr>
        <w:t xml:space="preserve">оциальных программ на уровне </w:t>
      </w:r>
      <w:proofErr w:type="gramStart"/>
      <w:r w:rsidR="009C35DD" w:rsidRPr="009D107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D107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D107C">
        <w:rPr>
          <w:rFonts w:ascii="Times New Roman" w:hAnsi="Times New Roman" w:cs="Times New Roman"/>
          <w:sz w:val="24"/>
          <w:szCs w:val="24"/>
        </w:rPr>
        <w:t>другим</w:t>
      </w:r>
      <w:proofErr w:type="gramEnd"/>
      <w:r w:rsidRPr="009D107C">
        <w:rPr>
          <w:rFonts w:ascii="Times New Roman" w:hAnsi="Times New Roman" w:cs="Times New Roman"/>
          <w:sz w:val="24"/>
          <w:szCs w:val="24"/>
        </w:rPr>
        <w:t xml:space="preserve"> вопросам в интересах членов Профсоюза. </w:t>
      </w:r>
    </w:p>
    <w:p w:rsidR="009C35DD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 2.3.3. Принимает участие в разработке программ занятости, реализации мер по социальной защите работников образования, являющихся членами Профсоюза, </w:t>
      </w:r>
      <w:r w:rsidRPr="009D107C">
        <w:rPr>
          <w:rFonts w:ascii="Times New Roman" w:hAnsi="Times New Roman" w:cs="Times New Roman"/>
          <w:sz w:val="24"/>
          <w:szCs w:val="24"/>
        </w:rPr>
        <w:lastRenderedPageBreak/>
        <w:t xml:space="preserve">высвобождаемых в результате реорганизации, в том числе по повышению квалификации и переподготовке высвобождаемых работников.  </w:t>
      </w:r>
    </w:p>
    <w:p w:rsidR="00094B70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2.3.4. Осуществляет общественный контроль соблюдения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ДОУ, а также контроль выполнения коллективного договора, отраслевого, регионального и иных соглашений.  </w:t>
      </w:r>
    </w:p>
    <w:p w:rsidR="00376EE3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2.3.5. 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 </w:t>
      </w:r>
    </w:p>
    <w:p w:rsidR="00376EE3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 2.3.6. Обращается в органы, рассматривающие трудовые споры, с заявлениями по защите трудовых прав членов Профсоюза, других работников образования.  </w:t>
      </w:r>
    </w:p>
    <w:p w:rsidR="008C6C55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2.3.7. Участвует с другими социальными партнерами на уровне ДО,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другими фондами, формируемыми за счет страховых взносов. </w:t>
      </w:r>
    </w:p>
    <w:p w:rsidR="008C6C55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 2.3.8. Изучает уровень жизни педагогических и других работников образования, реализует меры по повышению их жизненного уровня, в том числе через предусмотренные в Профсоюзе кредитные союзы, фонды социальной помощи и защиты, забастовочные фонды; принимает участие в разработке предложений по определению критериев уровня жизни работников, по регулированию доходов членов Профсоюза (оплаты труда, пенсий, других социальных выплат), исходя из действующего законодательства об оплате труда в ДОУ с учетом прожиточного минимума и роста цен и тарифов на товары и услуги. </w:t>
      </w:r>
    </w:p>
    <w:p w:rsidR="008C6C55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 2.3.9. 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ДОУ.  </w:t>
      </w:r>
    </w:p>
    <w:p w:rsidR="008C6C55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2.3.10. Организует оздоровительные и культурно-просветительные мероприятия для членов Профсоюза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туризма, массовой физической культуры. </w:t>
      </w:r>
    </w:p>
    <w:p w:rsidR="008C6C55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 2.3.11. Оказывает методическую, консультационную, юридическую и материальную помощь членам Профсоюза.  </w:t>
      </w:r>
    </w:p>
    <w:p w:rsidR="00094B70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2.3.12. Осуществляет обучение профсоюзного актива, правовое обучение членов Профсоюза.  2.3.13. Организует прием в Профсоюз и учет членов Профсоюза, осуществляет организационные мероприятия по повышению мотивации профсоюзного членства.  2.3.14. Участвует в избирательных кампаниях в соответствии с федеральными законами и законами субъекта РФ.  2.3.15. Осуществляет иные виды деятельности, вытекающие из норм Устава Профсоюза и не противоречащие законодательству РФ.   </w:t>
      </w:r>
    </w:p>
    <w:p w:rsidR="00094B70" w:rsidRPr="009D107C" w:rsidRDefault="00094B70" w:rsidP="00094B70">
      <w:pPr>
        <w:rPr>
          <w:rFonts w:ascii="Times New Roman" w:hAnsi="Times New Roman" w:cs="Times New Roman"/>
          <w:b/>
          <w:sz w:val="24"/>
          <w:szCs w:val="24"/>
        </w:rPr>
      </w:pPr>
      <w:r w:rsidRPr="009D10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СТРУКТУРА, ОРГАНИЗАЦИОННЫЕ ОСНОВЫ ДЕЯТЕЛЬНОСТИ ПЕРВИЧНОЙ ПРОФСОЮЗНОЙ ОРГАНИЗАЦИИ </w:t>
      </w:r>
      <w:proofErr w:type="gramStart"/>
      <w:r w:rsidRPr="009D107C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8C6C55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3.1. В соответствии с Уставом Профсоюза первичная профсоюзная организация </w:t>
      </w:r>
      <w:proofErr w:type="gramStart"/>
      <w:r w:rsidRPr="009D107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D107C">
        <w:rPr>
          <w:rFonts w:ascii="Times New Roman" w:hAnsi="Times New Roman" w:cs="Times New Roman"/>
          <w:sz w:val="24"/>
          <w:szCs w:val="24"/>
        </w:rPr>
        <w:t xml:space="preserve"> самостоятельно определяет свою структуру. </w:t>
      </w:r>
    </w:p>
    <w:p w:rsidR="008C6C55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 3.2. </w:t>
      </w:r>
      <w:proofErr w:type="gramStart"/>
      <w:r w:rsidRPr="009D107C">
        <w:rPr>
          <w:rFonts w:ascii="Times New Roman" w:hAnsi="Times New Roman" w:cs="Times New Roman"/>
          <w:sz w:val="24"/>
          <w:szCs w:val="24"/>
        </w:rPr>
        <w:t>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ДО могут создаваться профсоюзные группы.  3.3.</w:t>
      </w:r>
      <w:proofErr w:type="gramEnd"/>
      <w:r w:rsidRPr="009D107C">
        <w:rPr>
          <w:rFonts w:ascii="Times New Roman" w:hAnsi="Times New Roman" w:cs="Times New Roman"/>
          <w:sz w:val="24"/>
          <w:szCs w:val="24"/>
        </w:rPr>
        <w:t xml:space="preserve"> В первичной профсоюзной организации ДОУ реализуется единый уставной порядок приема в Профсоюз и выхода из Профсоюза: </w:t>
      </w:r>
    </w:p>
    <w:p w:rsidR="00094B70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 3.3.1. Прием в Профсоюз осуществляется по личному заявлению, поданному в профсоюзный комитет первичной профсоюзной организации </w:t>
      </w:r>
      <w:proofErr w:type="gramStart"/>
      <w:r w:rsidRPr="009D107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D107C">
        <w:rPr>
          <w:rFonts w:ascii="Times New Roman" w:hAnsi="Times New Roman" w:cs="Times New Roman"/>
          <w:sz w:val="24"/>
          <w:szCs w:val="24"/>
        </w:rPr>
        <w:t xml:space="preserve">. Дата приема </w:t>
      </w:r>
      <w:proofErr w:type="gramStart"/>
      <w:r w:rsidRPr="009D10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1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C55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Профсоюз исчисляется со дня подачи заявления. Одновременно с заявлением о вступлении в Профсоюз вступающий подает заявление работодателю (администрации </w:t>
      </w:r>
      <w:proofErr w:type="gramStart"/>
      <w:r w:rsidRPr="009D107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D107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9D107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D107C">
        <w:rPr>
          <w:rFonts w:ascii="Times New Roman" w:hAnsi="Times New Roman" w:cs="Times New Roman"/>
          <w:sz w:val="24"/>
          <w:szCs w:val="24"/>
        </w:rPr>
        <w:t xml:space="preserve"> безналичной уплате членского профсоюзного взноса. </w:t>
      </w:r>
    </w:p>
    <w:p w:rsidR="008C6C55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 3.3.2. Член Профсоюза не может одновременно состоять в других профсоюзах по основному месту работы. </w:t>
      </w:r>
    </w:p>
    <w:p w:rsidR="008C6C55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 3.3.3. Член Профсоюза вправе выйти из Профсоюза, подав письменное заявление в профсоюзный комитет первичной профсоюзной организации ДОУ. Заявление регистрируется в профсоюзном комитете в день его </w:t>
      </w:r>
      <w:proofErr w:type="gramStart"/>
      <w:r w:rsidRPr="009D107C">
        <w:rPr>
          <w:rFonts w:ascii="Times New Roman" w:hAnsi="Times New Roman" w:cs="Times New Roman"/>
          <w:sz w:val="24"/>
          <w:szCs w:val="24"/>
        </w:rPr>
        <w:t>подачи</w:t>
      </w:r>
      <w:proofErr w:type="gramEnd"/>
      <w:r w:rsidRPr="009D107C">
        <w:rPr>
          <w:rFonts w:ascii="Times New Roman" w:hAnsi="Times New Roman" w:cs="Times New Roman"/>
          <w:sz w:val="24"/>
          <w:szCs w:val="24"/>
        </w:rPr>
        <w:t xml:space="preserve"> и дата подачи заявления считается датой прекращения членства в Профсоюзе. </w:t>
      </w:r>
      <w:proofErr w:type="gramStart"/>
      <w:r w:rsidRPr="009D107C">
        <w:rPr>
          <w:rFonts w:ascii="Times New Roman" w:hAnsi="Times New Roman" w:cs="Times New Roman"/>
          <w:sz w:val="24"/>
          <w:szCs w:val="24"/>
        </w:rPr>
        <w:t>Выбывающий из Профсоюза подает письменное заявление работодателю (администрации ДО) о прекращении взимания с него членского профсоюзного взноса.  3.4.</w:t>
      </w:r>
      <w:proofErr w:type="gramEnd"/>
      <w:r w:rsidRPr="009D107C">
        <w:rPr>
          <w:rFonts w:ascii="Times New Roman" w:hAnsi="Times New Roman" w:cs="Times New Roman"/>
          <w:sz w:val="24"/>
          <w:szCs w:val="24"/>
        </w:rPr>
        <w:t xml:space="preserve"> Учет членов Профсоюза осуществляется в профсоюзном комитете в форме журнала или по учетным карточкам установленного образца.  </w:t>
      </w:r>
    </w:p>
    <w:p w:rsidR="008C6C55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3.5. Члены Профсоюза приобретают права и </w:t>
      </w:r>
      <w:proofErr w:type="gramStart"/>
      <w:r w:rsidRPr="009D107C">
        <w:rPr>
          <w:rFonts w:ascii="Times New Roman" w:hAnsi="Times New Roman" w:cs="Times New Roman"/>
          <w:sz w:val="24"/>
          <w:szCs w:val="24"/>
        </w:rPr>
        <w:t>несут обязанности</w:t>
      </w:r>
      <w:proofErr w:type="gramEnd"/>
      <w:r w:rsidRPr="009D107C">
        <w:rPr>
          <w:rFonts w:ascii="Times New Roman" w:hAnsi="Times New Roman" w:cs="Times New Roman"/>
          <w:sz w:val="24"/>
          <w:szCs w:val="24"/>
        </w:rPr>
        <w:t xml:space="preserve"> в соответствии с пунктами 13, 14 Устава Профсоюза. </w:t>
      </w:r>
    </w:p>
    <w:p w:rsidR="008C6C55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 3.6. Сбор вступительных и членских профсоюзных взносов осуществляется как в форме безналичной уплаты в порядке и на условиях, определенных в соответствии со статьей 28 Федерального закона «О профессиональных союзах, их правах и гарантиях деятельности», коллективным договором, так и по ведомости установленного образца. 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 профсоюзного членства.  </w:t>
      </w:r>
    </w:p>
    <w:p w:rsidR="008C6C55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>3.7. Отчеты и выборы профсоюзных органов в первичной профсоюзной организации ДОУ проводятся в следующие сроки:  - Профсоюзного комитета - один раз в 2-3 года;  - Ревизионной комиссии - один раз в 2-3 года;  - Председателя первичной профсоюзной организации ДОУ - один раз в 2-3 года;  - Профгруппорга - один раз в год (при наличии профсоюзных гру</w:t>
      </w:r>
      <w:proofErr w:type="gramStart"/>
      <w:r w:rsidRPr="009D107C">
        <w:rPr>
          <w:rFonts w:ascii="Times New Roman" w:hAnsi="Times New Roman" w:cs="Times New Roman"/>
          <w:sz w:val="24"/>
          <w:szCs w:val="24"/>
        </w:rPr>
        <w:t>пп в стр</w:t>
      </w:r>
      <w:proofErr w:type="gramEnd"/>
      <w:r w:rsidRPr="009D107C">
        <w:rPr>
          <w:rFonts w:ascii="Times New Roman" w:hAnsi="Times New Roman" w:cs="Times New Roman"/>
          <w:sz w:val="24"/>
          <w:szCs w:val="24"/>
        </w:rPr>
        <w:t xml:space="preserve">уктуре профсоюзной организации ДОУ). </w:t>
      </w:r>
    </w:p>
    <w:p w:rsidR="00094B70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lastRenderedPageBreak/>
        <w:t xml:space="preserve"> 3.8. Выборы профсоюзного комитета, ревизионной комиссии, председателя первичной профсоюзной организации ДОУ проводятся в единые сроки, определяемые выборным профсоюзным органом соответствующей территориальной организации Профсоюза, а в структурных подразделениях - в единые сроки, определяемые профсоюзным комитетом.   </w:t>
      </w:r>
    </w:p>
    <w:p w:rsidR="00094B70" w:rsidRPr="009D107C" w:rsidRDefault="00094B70" w:rsidP="00094B70">
      <w:pPr>
        <w:rPr>
          <w:rFonts w:ascii="Times New Roman" w:hAnsi="Times New Roman" w:cs="Times New Roman"/>
          <w:b/>
          <w:sz w:val="24"/>
          <w:szCs w:val="24"/>
        </w:rPr>
      </w:pPr>
      <w:r w:rsidRPr="009D107C">
        <w:rPr>
          <w:rFonts w:ascii="Times New Roman" w:hAnsi="Times New Roman" w:cs="Times New Roman"/>
          <w:b/>
          <w:sz w:val="24"/>
          <w:szCs w:val="24"/>
        </w:rPr>
        <w:t xml:space="preserve">IV. РУКОВОДЯЩИЕ ОРГАНЫ ПЕРВИЧНОЙ ПРОФСОЮЗНОЙ ОРГАНИЗАЦИИ </w:t>
      </w:r>
      <w:proofErr w:type="gramStart"/>
      <w:r w:rsidRPr="009D107C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8C6C55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>4.1. Руководящими органами первичной профсоюзной организации ДОУ являются: собрание, профсоюзный комитет первичной профсоюзной организации Д</w:t>
      </w:r>
      <w:proofErr w:type="gramStart"/>
      <w:r w:rsidRPr="009D107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9D107C">
        <w:rPr>
          <w:rFonts w:ascii="Times New Roman" w:hAnsi="Times New Roman" w:cs="Times New Roman"/>
          <w:sz w:val="24"/>
          <w:szCs w:val="24"/>
        </w:rPr>
        <w:t xml:space="preserve">далее - профсоюзный комитет), председатель первичной профсоюзной организации ДО.  </w:t>
      </w:r>
    </w:p>
    <w:p w:rsidR="00094B70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4.2. Контрольно-ревизионным органом первичной профсоюзной организации ДО является ревизионная комиссия первичной профсоюзной организации </w:t>
      </w:r>
      <w:proofErr w:type="gramStart"/>
      <w:r w:rsidRPr="009D107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D107C">
        <w:rPr>
          <w:rFonts w:ascii="Times New Roman" w:hAnsi="Times New Roman" w:cs="Times New Roman"/>
          <w:sz w:val="24"/>
          <w:szCs w:val="24"/>
        </w:rPr>
        <w:t xml:space="preserve"> (далее - ревизионная комиссия).  </w:t>
      </w:r>
    </w:p>
    <w:p w:rsidR="008C6C55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4.3. Высшим руководящим органом первичной профсоюзной организации </w:t>
      </w:r>
      <w:proofErr w:type="gramStart"/>
      <w:r w:rsidRPr="009D107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D10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107C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9D107C">
        <w:rPr>
          <w:rFonts w:ascii="Times New Roman" w:hAnsi="Times New Roman" w:cs="Times New Roman"/>
          <w:sz w:val="24"/>
          <w:szCs w:val="24"/>
        </w:rPr>
        <w:t xml:space="preserve"> собрание, которое созывается по мере необходимости, но не реже одного раза в 2-3 года. Собрание: </w:t>
      </w:r>
    </w:p>
    <w:p w:rsidR="008C6C55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 4.3.1. Утверждает Положение о первичной профсоюзной организации ДОУ, вносит в него изменения и дополнения.</w:t>
      </w:r>
    </w:p>
    <w:p w:rsidR="008C6C55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107C">
        <w:rPr>
          <w:rFonts w:ascii="Times New Roman" w:hAnsi="Times New Roman" w:cs="Times New Roman"/>
          <w:sz w:val="24"/>
          <w:szCs w:val="24"/>
        </w:rPr>
        <w:t xml:space="preserve">4.3.2.Вырабатывает приоритетные направления деятельности и определяет задачи первичной профсоюзной организации ДО на предстоящий период, вытекающие из уставных целей и задач Профсоюза, решений выборных профсоюзных органов. </w:t>
      </w:r>
      <w:proofErr w:type="gramEnd"/>
    </w:p>
    <w:p w:rsidR="008C6C55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 4.3.3.Формирует предложения и требования к работодателю соответствующим органам местного самоуправления об улучшении условий труда, </w:t>
      </w:r>
      <w:proofErr w:type="spellStart"/>
      <w:r w:rsidRPr="009D107C">
        <w:rPr>
          <w:rFonts w:ascii="Times New Roman" w:hAnsi="Times New Roman" w:cs="Times New Roman"/>
          <w:sz w:val="24"/>
          <w:szCs w:val="24"/>
        </w:rPr>
        <w:t>социальноэкономического</w:t>
      </w:r>
      <w:proofErr w:type="spellEnd"/>
      <w:r w:rsidRPr="009D107C">
        <w:rPr>
          <w:rFonts w:ascii="Times New Roman" w:hAnsi="Times New Roman" w:cs="Times New Roman"/>
          <w:sz w:val="24"/>
          <w:szCs w:val="24"/>
        </w:rPr>
        <w:t xml:space="preserve"> положения и уровня жизни педагогических и других работников образования. </w:t>
      </w:r>
    </w:p>
    <w:p w:rsidR="008C6C55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 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</w:t>
      </w:r>
    </w:p>
    <w:p w:rsidR="008C6C55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  4.3.5. Принимает решение об организации коллективных действий, в том числе забастовки в случае возникновения коллективного трудового спора. </w:t>
      </w:r>
    </w:p>
    <w:p w:rsidR="008C6C55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 4.3.6. Избирает председателя первичной профсоюзной организации ДОУ.  </w:t>
      </w:r>
    </w:p>
    <w:p w:rsidR="008C6C55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>4.3.7. Утверждает количественный и избирает персональный состав профсоюзного комитета и ревизионной комиссии первичной профсоюзной организации ДОУ.</w:t>
      </w:r>
    </w:p>
    <w:p w:rsidR="008C6C55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  4.3.8. Заслушивает отчет и дает оценку деятельности проф. комитету.  </w:t>
      </w:r>
    </w:p>
    <w:p w:rsidR="008C6C55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4.3.9. Заслушивает и утверждает отчет ревизионной комиссии.  </w:t>
      </w:r>
    </w:p>
    <w:p w:rsidR="008C6C55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4.3.10. Избирает казначея первичной профсоюзной организации ДОУ. </w:t>
      </w:r>
    </w:p>
    <w:p w:rsidR="008C6C55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lastRenderedPageBreak/>
        <w:t xml:space="preserve"> 4.3.11. 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 </w:t>
      </w:r>
    </w:p>
    <w:p w:rsidR="008C6C55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 4.3.12. Утверждает смету первичной профсоюзной организации ДОУ.</w:t>
      </w:r>
    </w:p>
    <w:p w:rsidR="008C6C55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  4.3.13. Принимает решение о реорганизации, прекращении деятельности или ликвидации первичной организации Профсоюза. </w:t>
      </w:r>
    </w:p>
    <w:p w:rsidR="008C6C55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 4.3.14. Решает иные вопросы, вытекающие из уставных целей и задач Профсоюза, в пределах своих полномочий.</w:t>
      </w:r>
    </w:p>
    <w:p w:rsidR="008C6C55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  4.4. Собрание может делегировать отдельные свои полномочия профсоюзному комитету.  </w:t>
      </w:r>
    </w:p>
    <w:p w:rsidR="008C6C55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4.5. Дата созыва и повестка дня собрания сообщаются членам Профсоюза не позднее, чем за 15 дней до начала работы собрания. </w:t>
      </w:r>
    </w:p>
    <w:p w:rsidR="008C6C55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 4.6. Собрание считается правомочным (имеет кворум) при участии в нем более половины членов Профсоюза, состоящих на профсоюзном учете. </w:t>
      </w:r>
    </w:p>
    <w:p w:rsidR="008C6C55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 4.7. Регламент и форма голосования (открытое, тайное) определяются собранием. Решение собрания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ДОУ. Работа собрания протоколируется. </w:t>
      </w:r>
    </w:p>
    <w:p w:rsidR="00094B70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 4.8. Собрание не вправе принимать решения по вопросам, относящимся к компетенции выборных профсоюзных органов вышестоящих организаций Профсоюза.  </w:t>
      </w:r>
    </w:p>
    <w:p w:rsidR="00D73C74" w:rsidRPr="009D107C" w:rsidRDefault="00094B70" w:rsidP="00094B70">
      <w:pPr>
        <w:rPr>
          <w:rFonts w:ascii="Times New Roman" w:hAnsi="Times New Roman" w:cs="Times New Roman"/>
          <w:sz w:val="24"/>
          <w:szCs w:val="24"/>
        </w:rPr>
      </w:pPr>
      <w:r w:rsidRPr="009D107C">
        <w:rPr>
          <w:rFonts w:ascii="Times New Roman" w:hAnsi="Times New Roman" w:cs="Times New Roman"/>
          <w:sz w:val="24"/>
          <w:szCs w:val="24"/>
        </w:rPr>
        <w:t xml:space="preserve">4.9. В соответствии с пунктом 30 Устава Профсоюза может созываться внеочередное собрание первичной профсоюзной организации </w:t>
      </w:r>
      <w:proofErr w:type="gramStart"/>
      <w:r w:rsidRPr="009D107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D107C">
        <w:rPr>
          <w:rFonts w:ascii="Times New Roman" w:hAnsi="Times New Roman" w:cs="Times New Roman"/>
          <w:sz w:val="24"/>
          <w:szCs w:val="24"/>
        </w:rPr>
        <w:t xml:space="preserve">. Внеочередное собрание созывается:  - По инициативе профсоюзного комитета;  - По требованию не менее чем одной трети членов Профсоюза, состоящих на профсоюзном учете;  - По решению </w:t>
      </w:r>
      <w:proofErr w:type="gramStart"/>
      <w:r w:rsidRPr="009D107C">
        <w:rPr>
          <w:rFonts w:ascii="Times New Roman" w:hAnsi="Times New Roman" w:cs="Times New Roman"/>
          <w:sz w:val="24"/>
          <w:szCs w:val="24"/>
        </w:rPr>
        <w:t>Президиума совета районной организации Профсоюза работников образования</w:t>
      </w:r>
      <w:proofErr w:type="gramEnd"/>
      <w:r w:rsidRPr="009D1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07C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9D107C">
        <w:rPr>
          <w:rFonts w:ascii="Times New Roman" w:hAnsi="Times New Roman" w:cs="Times New Roman"/>
          <w:sz w:val="24"/>
          <w:szCs w:val="24"/>
        </w:rPr>
        <w:t xml:space="preserve"> района. Повестка дня и дата проведения внеочередного собрания перви</w:t>
      </w:r>
      <w:r w:rsidR="008C6C55" w:rsidRPr="009D107C">
        <w:rPr>
          <w:rFonts w:ascii="Times New Roman" w:hAnsi="Times New Roman" w:cs="Times New Roman"/>
          <w:sz w:val="24"/>
          <w:szCs w:val="24"/>
        </w:rPr>
        <w:t xml:space="preserve">чной профсоюзной организации </w:t>
      </w:r>
      <w:proofErr w:type="gramStart"/>
      <w:r w:rsidR="008C6C55" w:rsidRPr="009D107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C6C55" w:rsidRPr="009D107C">
        <w:rPr>
          <w:rFonts w:ascii="Times New Roman" w:hAnsi="Times New Roman" w:cs="Times New Roman"/>
          <w:sz w:val="24"/>
          <w:szCs w:val="24"/>
        </w:rPr>
        <w:t xml:space="preserve"> </w:t>
      </w:r>
      <w:r w:rsidRPr="009D10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107C">
        <w:rPr>
          <w:rFonts w:ascii="Times New Roman" w:hAnsi="Times New Roman" w:cs="Times New Roman"/>
          <w:sz w:val="24"/>
          <w:szCs w:val="24"/>
        </w:rPr>
        <w:t>объявляются</w:t>
      </w:r>
      <w:proofErr w:type="gramEnd"/>
      <w:r w:rsidRPr="009D107C">
        <w:rPr>
          <w:rFonts w:ascii="Times New Roman" w:hAnsi="Times New Roman" w:cs="Times New Roman"/>
          <w:sz w:val="24"/>
          <w:szCs w:val="24"/>
        </w:rPr>
        <w:t xml:space="preserve"> не позднее, чем за 15 дней.</w:t>
      </w:r>
    </w:p>
    <w:sectPr w:rsidR="00D73C74" w:rsidRPr="009D107C" w:rsidSect="00A5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7CC4"/>
    <w:rsid w:val="00094B70"/>
    <w:rsid w:val="00376EE3"/>
    <w:rsid w:val="006710E0"/>
    <w:rsid w:val="007D7CC4"/>
    <w:rsid w:val="008C6C55"/>
    <w:rsid w:val="009B2F1F"/>
    <w:rsid w:val="009C35DD"/>
    <w:rsid w:val="009D107C"/>
    <w:rsid w:val="00A512C4"/>
    <w:rsid w:val="00A724E0"/>
    <w:rsid w:val="00A977A1"/>
    <w:rsid w:val="00C5650A"/>
    <w:rsid w:val="00D30ABB"/>
    <w:rsid w:val="00D4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2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2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Пользователь</cp:lastModifiedBy>
  <cp:revision>9</cp:revision>
  <cp:lastPrinted>2021-03-11T04:52:00Z</cp:lastPrinted>
  <dcterms:created xsi:type="dcterms:W3CDTF">2019-12-24T13:10:00Z</dcterms:created>
  <dcterms:modified xsi:type="dcterms:W3CDTF">2021-03-11T07:39:00Z</dcterms:modified>
</cp:coreProperties>
</file>